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D1012" w14:textId="53242C88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Приложение </w:t>
      </w:r>
      <w:r w:rsidR="00C515D0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1</w:t>
      </w:r>
    </w:p>
    <w:p w14:paraId="58AE6837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приказу АО «Казахтелеком» </w:t>
      </w:r>
    </w:p>
    <w:p w14:paraId="3FA1CB2B" w14:textId="77777777" w:rsidR="00A26D99" w:rsidRDefault="00CA4D6C" w:rsidP="00CA4D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 </w:t>
      </w:r>
      <w:r w:rsidR="00A26D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30 декабря 2023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года №</w:t>
      </w:r>
      <w:r w:rsidR="00A26D9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436</w:t>
      </w:r>
    </w:p>
    <w:p w14:paraId="35E0F27A" w14:textId="4ED4B6A6" w:rsidR="00CA4D6C" w:rsidRPr="00A26D99" w:rsidRDefault="00A26D99" w:rsidP="00CA4D6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i/>
          <w:iCs/>
          <w:color w:val="7030A0"/>
          <w:sz w:val="28"/>
          <w:szCs w:val="28"/>
        </w:rPr>
      </w:pPr>
      <w:r w:rsidRPr="00A26D99">
        <w:rPr>
          <w:rFonts w:ascii="Times New Roman" w:hAnsi="Times New Roman" w:cs="Times New Roman"/>
          <w:i/>
          <w:iCs/>
          <w:color w:val="7030A0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i/>
          <w:iCs/>
          <w:color w:val="7030A0"/>
          <w:sz w:val="28"/>
          <w:szCs w:val="28"/>
          <w:lang w:val="kk-KZ"/>
        </w:rPr>
        <w:t>дополнения от 09.02.2024 №34)</w:t>
      </w:r>
    </w:p>
    <w:p w14:paraId="11C30CC3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2CD5189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9BDAD31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CAA0207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11C8D20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F5EE282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62485EA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2326967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30276F4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538173C" w14:textId="26B329D0" w:rsidR="005D47B2" w:rsidRDefault="005D47B2" w:rsidP="005D47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Правила утверждения </w:t>
      </w:r>
      <w:proofErr w:type="spellStart"/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организационны</w:t>
      </w:r>
      <w:proofErr w:type="spellEnd"/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х структур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штатн</w:t>
      </w:r>
      <w:proofErr w:type="spellEnd"/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численност</w:t>
      </w:r>
      <w:proofErr w:type="spellEnd"/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и работников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Центрального аппарата/</w:t>
      </w:r>
      <w:r w:rsidRPr="005D47B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штат</w:t>
      </w:r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 работников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филиалов </w:t>
      </w:r>
    </w:p>
    <w:p w14:paraId="73E01975" w14:textId="141CEF2D" w:rsidR="005D47B2" w:rsidRPr="00DF1054" w:rsidRDefault="005D47B2" w:rsidP="005D47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АО "Казахтелеком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F10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внесения</w:t>
      </w:r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в них </w:t>
      </w:r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изменений</w:t>
      </w:r>
      <w:r w:rsidR="00DF105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и/или дополнений</w:t>
      </w:r>
    </w:p>
    <w:p w14:paraId="009DB44E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1AC796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67A8A0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BCCCFA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107E44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C8E2D2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B2969C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48D67B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591788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E896FF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F57F44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202A3F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0184DB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52BAD2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D5EE77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2A45D1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C51CB1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EAB43A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10EDB5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7C3462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F288B7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73AAA5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6677CD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0EB09E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9A5945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5F648F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A1C080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62E6B0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38AEE7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9A99E6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0EFF6C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2023 год, г. Астана</w:t>
      </w:r>
    </w:p>
    <w:p w14:paraId="2A69972C" w14:textId="77777777" w:rsidR="00CA4D6C" w:rsidRPr="00C7791E" w:rsidRDefault="00CA4D6C" w:rsidP="00CA4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48A4D21" w14:textId="3CC8030E" w:rsidR="00C515D0" w:rsidRPr="00C7791E" w:rsidRDefault="00C515D0" w:rsidP="00C515D0">
      <w:pPr>
        <w:pStyle w:val="a7"/>
        <w:keepNext/>
        <w:numPr>
          <w:ilvl w:val="0"/>
          <w:numId w:val="9"/>
        </w:numPr>
        <w:tabs>
          <w:tab w:val="left" w:pos="21520"/>
          <w:tab w:val="left" w:pos="2194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lastRenderedPageBreak/>
        <w:t>Общее положение</w:t>
      </w:r>
    </w:p>
    <w:p w14:paraId="6029F3F8" w14:textId="7A6712DC" w:rsidR="00C515D0" w:rsidRPr="00C7791E" w:rsidRDefault="00C515D0" w:rsidP="00C515D0">
      <w:pPr>
        <w:pStyle w:val="a7"/>
        <w:keepNext/>
        <w:tabs>
          <w:tab w:val="left" w:pos="21520"/>
          <w:tab w:val="left" w:pos="21945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3CBF81B9" w14:textId="47E66A70" w:rsidR="00C515D0" w:rsidRPr="00C7791E" w:rsidRDefault="00C515D0" w:rsidP="00C515D0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Настоящие Правила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утверждения </w:t>
      </w:r>
      <w:proofErr w:type="spellStart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</w:t>
      </w:r>
      <w:proofErr w:type="spellEnd"/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ых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структур и </w:t>
      </w:r>
      <w:proofErr w:type="spellStart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штатн</w:t>
      </w:r>
      <w:proofErr w:type="spellEnd"/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ой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численност</w:t>
      </w:r>
      <w:proofErr w:type="spellEnd"/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Центрального аппарата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/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штата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филиалов АО "</w:t>
      </w:r>
      <w:proofErr w:type="spellStart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Казахтелеком</w:t>
      </w:r>
      <w:proofErr w:type="spellEnd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внесения в них  изменений и/или дополнений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(далее – Правила) разработаны с целью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регулирования процедуры вынесения на утверждение уполномоченных органов Общества вопросов по утверждению организационных структур и штатной численности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работников Центрального аппарата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штата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филиалов Общества.</w:t>
      </w:r>
    </w:p>
    <w:p w14:paraId="32661EFE" w14:textId="12BFC9D2" w:rsidR="00C515D0" w:rsidRPr="00C7791E" w:rsidRDefault="00C515D0" w:rsidP="00C515D0">
      <w:pPr>
        <w:pStyle w:val="a7"/>
        <w:keepNext/>
        <w:tabs>
          <w:tab w:val="left" w:pos="21520"/>
          <w:tab w:val="left" w:pos="21945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62AE4512" w14:textId="77777777" w:rsidR="00C515D0" w:rsidRPr="00C7791E" w:rsidRDefault="00C515D0" w:rsidP="00C515D0">
      <w:pPr>
        <w:pStyle w:val="a7"/>
        <w:keepNext/>
        <w:tabs>
          <w:tab w:val="left" w:pos="21520"/>
          <w:tab w:val="left" w:pos="21945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3F742F9B" w14:textId="77777777" w:rsidR="00C515D0" w:rsidRPr="00C7791E" w:rsidRDefault="00C515D0" w:rsidP="00C515D0">
      <w:pPr>
        <w:pStyle w:val="a7"/>
        <w:keepNext/>
        <w:numPr>
          <w:ilvl w:val="0"/>
          <w:numId w:val="9"/>
        </w:numPr>
        <w:tabs>
          <w:tab w:val="left" w:pos="21520"/>
          <w:tab w:val="left" w:pos="2194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Термины, определения и сокращения</w:t>
      </w:r>
    </w:p>
    <w:p w14:paraId="0F1500CB" w14:textId="77777777" w:rsidR="001F5091" w:rsidRPr="00C7791E" w:rsidRDefault="001F5091" w:rsidP="001F5091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CC1D20" w14:textId="67C06D6F" w:rsidR="001F5091" w:rsidRPr="00C7791E" w:rsidRDefault="00C515D0" w:rsidP="001F509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 В настоящих Правила используются следующие термины, определения и сокращения:</w:t>
      </w:r>
    </w:p>
    <w:p w14:paraId="0C8B57BC" w14:textId="77777777" w:rsidR="00DF1054" w:rsidRPr="00C7791E" w:rsidRDefault="00DF1054" w:rsidP="00DF1054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ДПОТ – Департамент «Проектный офис трансформации»;</w:t>
      </w:r>
    </w:p>
    <w:p w14:paraId="58B18CC1" w14:textId="77777777" w:rsidR="00DF1054" w:rsidRPr="00C7791E" w:rsidRDefault="00DF1054" w:rsidP="00DF1054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ДСР – Департамент стратегического развития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82F72AE" w14:textId="7C18B20A" w:rsidR="00F737A9" w:rsidRDefault="00F737A9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ДУРиВК</w:t>
      </w:r>
      <w:proofErr w:type="spellEnd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Департамент управления рисками и внутренних контролей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38862300" w14:textId="02C9F101" w:rsidR="001F5091" w:rsidRPr="005D47B2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47B2">
        <w:rPr>
          <w:rFonts w:ascii="Times New Roman" w:hAnsi="Times New Roman" w:cs="Times New Roman"/>
          <w:color w:val="000000" w:themeColor="text1"/>
          <w:sz w:val="28"/>
          <w:szCs w:val="28"/>
        </w:rPr>
        <w:t>Комитет - Оценочный комитет по оценке должностей АО «Казахтелеком»;</w:t>
      </w:r>
    </w:p>
    <w:p w14:paraId="0CF990B1" w14:textId="04FB892C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КПД - Ключевые показатели деятельности;</w:t>
      </w:r>
    </w:p>
    <w:p w14:paraId="5D309A09" w14:textId="512F71EC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0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Общество - АО «Казахтелеком»;</w:t>
      </w:r>
    </w:p>
    <w:p w14:paraId="2C922CE7" w14:textId="21ADD76E" w:rsidR="001F5091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ОС – Организационная структура;</w:t>
      </w:r>
    </w:p>
    <w:p w14:paraId="252E4A5D" w14:textId="3653E5FC" w:rsidR="00A32B84" w:rsidRPr="00C7791E" w:rsidRDefault="00A32B84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ОЦО HR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Общий центр обслуживания по функции кадрового администрирования Сервисной фабрики – филиала АО «Казахтелеком»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7ED16764" w14:textId="22E0FF9A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– Протокол оценочного комитета по оценке должностей АО «Казахтелеком»;</w:t>
      </w:r>
    </w:p>
    <w:p w14:paraId="4278607D" w14:textId="57CC9B96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РП – Решение Правления АО «Казахтелеком»;</w:t>
      </w:r>
    </w:p>
    <w:p w14:paraId="1F1A6A50" w14:textId="3E82DC40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СВиОЭ – Служба вознаграждения и организационной эффективности;</w:t>
      </w:r>
    </w:p>
    <w:p w14:paraId="536D3CCD" w14:textId="77F3A9DB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СД – Совет директоров АО «Казахтелеком»; </w:t>
      </w:r>
    </w:p>
    <w:p w14:paraId="20C27817" w14:textId="778C6445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СП – Структурные подразделения;</w:t>
      </w:r>
    </w:p>
    <w:p w14:paraId="5F85C83F" w14:textId="3CDE5370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УД – Управляющий директор;</w:t>
      </w:r>
    </w:p>
    <w:p w14:paraId="2A5FF413" w14:textId="1E9E85F6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ФОТ – Фонд оплаты труда;</w:t>
      </w:r>
    </w:p>
    <w:p w14:paraId="3E2358EA" w14:textId="2D6BAEDF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0"/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ЦА – Центральный аппарат Общества;</w:t>
      </w:r>
    </w:p>
    <w:p w14:paraId="3365C864" w14:textId="76AD1379" w:rsidR="00C515D0" w:rsidRPr="00C7791E" w:rsidRDefault="00C515D0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 – Штатная единица;</w:t>
      </w:r>
    </w:p>
    <w:p w14:paraId="6D16E4F1" w14:textId="5C33342F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ШР – Штатное расписание;</w:t>
      </w:r>
    </w:p>
    <w:p w14:paraId="2259ECE3" w14:textId="02400AD5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ЮД - Юридический департамент;</w:t>
      </w:r>
    </w:p>
    <w:p w14:paraId="6EE17357" w14:textId="3216DE6A" w:rsidR="001F5091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N – Председатель Правления;</w:t>
      </w:r>
    </w:p>
    <w:p w14:paraId="1EC28706" w14:textId="77777777" w:rsidR="00B703D8" w:rsidRPr="00C7791E" w:rsidRDefault="001F5091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N-1 – Члены Правления;</w:t>
      </w:r>
    </w:p>
    <w:p w14:paraId="6347AE03" w14:textId="6DEFE00E" w:rsidR="00B703D8" w:rsidRPr="00C7791E" w:rsidRDefault="00B703D8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-2 ЦА </w:t>
      </w:r>
      <w:r w:rsidR="006943A0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6943A0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лавный директор по стратегическому управлению,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Управляющие директора ЦА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(не являющиеся членами исполнительного органа)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, Главный казначей, Д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иректор по персоналу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и Д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иректор по управлению клиентским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опытом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705692F8" w14:textId="357A9352" w:rsidR="00B703D8" w:rsidRPr="00C7791E" w:rsidRDefault="00B703D8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 филиала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</w:t>
      </w:r>
      <w:r w:rsidR="006943A0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енеральные директора филиалов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(не являющиеся членами исполнительного органа)</w:t>
      </w:r>
      <w:r w:rsidR="00C8213A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91A8D18" w14:textId="79BF7A72" w:rsidR="00C8213A" w:rsidRPr="00C7791E" w:rsidRDefault="00C8213A" w:rsidP="005D47B2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-3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ЦА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Руководители структурных подразделений ЦА (находящиеся в непосредственном подчинении N-2 ЦА);</w:t>
      </w:r>
    </w:p>
    <w:p w14:paraId="2A1A7D65" w14:textId="4BED88DA" w:rsidR="007A05B4" w:rsidRPr="00A32B84" w:rsidRDefault="00C8213A" w:rsidP="00FE50AB">
      <w:pPr>
        <w:pStyle w:val="a7"/>
        <w:numPr>
          <w:ilvl w:val="0"/>
          <w:numId w:val="13"/>
        </w:numPr>
        <w:tabs>
          <w:tab w:val="left" w:pos="851"/>
          <w:tab w:val="left" w:pos="993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8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N</w:t>
      </w:r>
      <w:r w:rsidRPr="00A32B8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32B8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 филиала</w:t>
      </w:r>
      <w:r w:rsidRPr="00A32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Директора по направлениям филиалов, находящиеся в непосредственном подчинении N-2 филиала</w:t>
      </w:r>
      <w:r w:rsidR="00A32B84" w:rsidRPr="00A32B8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A8F6618" w14:textId="0E6C69A5" w:rsidR="00DF1054" w:rsidRDefault="00DF1054" w:rsidP="00DF1054">
      <w:pPr>
        <w:pStyle w:val="a7"/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1D9197" w14:textId="77777777" w:rsidR="00DF1054" w:rsidRPr="00C7791E" w:rsidRDefault="00DF1054" w:rsidP="00DF1054">
      <w:pPr>
        <w:pStyle w:val="a7"/>
        <w:tabs>
          <w:tab w:val="left" w:pos="851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609F3A" w14:textId="39D3D3AD" w:rsidR="001F5091" w:rsidRPr="00C7791E" w:rsidRDefault="006943A0" w:rsidP="001F509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3</w:t>
      </w:r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Порядок утверждения организационных структур и 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штатной численности </w:t>
      </w:r>
      <w:r w:rsidR="00DF105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работников </w:t>
      </w:r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Центрального аппарата/</w:t>
      </w:r>
      <w:r w:rsidR="0087252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штата</w:t>
      </w:r>
      <w:r w:rsidR="00DF105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работников</w:t>
      </w:r>
      <w:r w:rsidR="0087252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филиалов Общества и внесения в них изменений и/или дополнений</w:t>
      </w:r>
    </w:p>
    <w:p w14:paraId="2EC97699" w14:textId="77777777" w:rsidR="001F5091" w:rsidRPr="00C7791E" w:rsidRDefault="001F5091" w:rsidP="001F509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9F1830" w14:textId="6EFC14BE" w:rsidR="001F5091" w:rsidRPr="00C7791E" w:rsidRDefault="006943A0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 Согласно Устав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47B2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Общества,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организационная структура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 штатная численность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работников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ЦА утверждаются СД. До утверждения СД, организационная структура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 штатная численность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паботников 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ЦА предварительно рассматриваются и одобряются Правлением Общества.</w:t>
      </w:r>
    </w:p>
    <w:p w14:paraId="036FBB0A" w14:textId="732157E5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Устав</w:t>
      </w:r>
      <w:r w:rsidR="006943A0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47B2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Общества,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штат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организационная структура 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="006943A0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правления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филиалов утверждаются Правлением Общества.</w:t>
      </w:r>
    </w:p>
    <w:p w14:paraId="706731B1" w14:textId="3D104B74" w:rsidR="001F5091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Внесение изменений и/или дополнений в организационную структуру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штатную численность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ЦА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/штат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филиалов Общества осуществляется тем же органом, которым они были утверждены.</w:t>
      </w:r>
    </w:p>
    <w:p w14:paraId="352B7523" w14:textId="6CEA8A81" w:rsidR="00D726DA" w:rsidRPr="00D726DA" w:rsidRDefault="00D726DA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120BA3"/>
          <w:sz w:val="28"/>
          <w:szCs w:val="28"/>
          <w:lang w:val="kk-KZ"/>
        </w:rPr>
      </w:pPr>
      <w:r w:rsidRPr="00A26D99">
        <w:rPr>
          <w:rFonts w:ascii="Times New Roman" w:hAnsi="Times New Roman" w:cs="Times New Roman"/>
          <w:color w:val="7030A0"/>
          <w:sz w:val="28"/>
          <w:szCs w:val="28"/>
          <w:lang w:val="ru-KZ"/>
        </w:rPr>
        <w:t>Распределение основных функций между блоками и структурными подразделениями в филиалах Общества утверждается отдельным приложением к РП.</w:t>
      </w:r>
      <w:r w:rsidRPr="00A26D99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  <w:r w:rsidRPr="00D726DA">
        <w:rPr>
          <w:rFonts w:ascii="Times New Roman" w:hAnsi="Times New Roman" w:cs="Times New Roman"/>
          <w:i/>
          <w:iCs/>
          <w:color w:val="FF0000"/>
          <w:sz w:val="24"/>
          <w:szCs w:val="24"/>
          <w:lang w:val="kk-KZ"/>
        </w:rPr>
        <w:t xml:space="preserve">(дополнение внесенное приказом </w:t>
      </w:r>
      <w:r w:rsidRPr="00D726DA">
        <w:rPr>
          <w:rFonts w:ascii="Times New Roman" w:hAnsi="Times New Roman" w:cs="Times New Roman"/>
          <w:i/>
          <w:iCs/>
          <w:color w:val="FF0000"/>
          <w:sz w:val="24"/>
          <w:szCs w:val="24"/>
          <w:lang w:val="ru-KZ"/>
        </w:rPr>
        <w:t>от 09.02.2024</w:t>
      </w:r>
      <w:r w:rsidRPr="00D726DA">
        <w:rPr>
          <w:rFonts w:ascii="Times New Roman" w:hAnsi="Times New Roman" w:cs="Times New Roman"/>
          <w:i/>
          <w:iCs/>
          <w:color w:val="FF0000"/>
          <w:sz w:val="24"/>
          <w:szCs w:val="24"/>
          <w:lang w:val="kk-KZ"/>
        </w:rPr>
        <w:t xml:space="preserve"> </w:t>
      </w:r>
      <w:r w:rsidRPr="00D726DA">
        <w:rPr>
          <w:rFonts w:ascii="Times New Roman" w:hAnsi="Times New Roman" w:cs="Times New Roman"/>
          <w:i/>
          <w:iCs/>
          <w:color w:val="FF0000"/>
          <w:sz w:val="24"/>
          <w:szCs w:val="24"/>
          <w:lang w:val="ru-KZ"/>
        </w:rPr>
        <w:t>№ 31</w:t>
      </w:r>
      <w:r w:rsidRPr="00D726DA">
        <w:rPr>
          <w:rFonts w:ascii="Times New Roman" w:hAnsi="Times New Roman" w:cs="Times New Roman"/>
          <w:i/>
          <w:iCs/>
          <w:color w:val="FF0000"/>
          <w:sz w:val="24"/>
          <w:szCs w:val="24"/>
          <w:lang w:val="kk-KZ"/>
        </w:rPr>
        <w:t>)</w:t>
      </w:r>
    </w:p>
    <w:p w14:paraId="41EA42F2" w14:textId="77777777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170A44" w14:textId="633B0F58" w:rsidR="001F5091" w:rsidRPr="00C7791E" w:rsidRDefault="0087252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Утверждение ШР</w:t>
      </w:r>
      <w:r w:rsidR="005D47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несение изменений в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него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5F1B011" w14:textId="77777777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927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ЦА производится соответствующим РП;</w:t>
      </w:r>
    </w:p>
    <w:p w14:paraId="13FC3C18" w14:textId="77777777" w:rsidR="001F5091" w:rsidRPr="00C7791E" w:rsidRDefault="001F5091" w:rsidP="001F5091">
      <w:pPr>
        <w:tabs>
          <w:tab w:val="left" w:pos="0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филиалов производится распорядительным документом (приказом) филиала, после принятия соответствующего РП.</w:t>
      </w:r>
    </w:p>
    <w:p w14:paraId="4E9A15DF" w14:textId="77777777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45EBD9" w14:textId="34F39B84" w:rsidR="001F5091" w:rsidRPr="00C7791E" w:rsidRDefault="007A05B4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Утверждение организационных структур и штатной численности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ЦА/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штата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филиалов Общества, внесение в них изменений и/или дополнений осуществляется в следующих случаях:</w:t>
      </w:r>
    </w:p>
    <w:p w14:paraId="7D75A385" w14:textId="77777777" w:rsidR="001F5091" w:rsidRPr="00C7791E" w:rsidRDefault="001F5091" w:rsidP="001F509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1) создание/упразднение/переименование/преобразование СП в ЦА/филиале;</w:t>
      </w:r>
    </w:p>
    <w:p w14:paraId="250F0E4B" w14:textId="6ABAB6FC" w:rsidR="001F5091" w:rsidRPr="00C7791E" w:rsidRDefault="001F5091" w:rsidP="0087252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2) централизация/упразднение</w:t>
      </w:r>
      <w:r w:rsidR="005D47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введение новых функций, передача функций/штатных единиц между СП ЦА и филиалов/между филиалами;</w:t>
      </w:r>
    </w:p>
    <w:p w14:paraId="4DA41927" w14:textId="77777777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3) введение/преобразование/упразднение должностей руководителей (N-1, N-2, N-3 ЦА/филиалов);</w:t>
      </w:r>
    </w:p>
    <w:p w14:paraId="7D452A3A" w14:textId="63C91A9D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изменение </w:t>
      </w:r>
      <w:proofErr w:type="spellStart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утвержденно</w:t>
      </w:r>
      <w:proofErr w:type="spellEnd"/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штатной численности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ЦА/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штата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работников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филиалов.</w:t>
      </w:r>
    </w:p>
    <w:p w14:paraId="6171F718" w14:textId="77777777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212FA7" w14:textId="0EACE97C" w:rsidR="001F5091" w:rsidRPr="005D47B2" w:rsidRDefault="007A05B4" w:rsidP="001F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 Основные требования для инициирования Проекта РП и требования к представляемым материалам от инициаторов отражены в приложении к настоящим Правилам</w:t>
      </w:r>
      <w:r w:rsidR="005D47B2" w:rsidRPr="005D47B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170EBFE5" w14:textId="77777777" w:rsidR="002C191F" w:rsidRPr="00C7791E" w:rsidRDefault="002C191F" w:rsidP="002C19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Вопросы не урегулированные Приложением к настоящим Правилам, решаются в соответсвии с требованиями Правил документирования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и управления документацией в АО "Казахтелеком"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 иными внутренними документами Общества.</w:t>
      </w:r>
    </w:p>
    <w:p w14:paraId="502E1500" w14:textId="77777777" w:rsidR="001F5091" w:rsidRPr="00C7791E" w:rsidRDefault="001F5091" w:rsidP="001F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A65CCF" w14:textId="230E9499" w:rsidR="001F5091" w:rsidRDefault="007A05B4" w:rsidP="002C19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Проекты РП </w:t>
      </w:r>
      <w:r w:rsidR="00DF10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Общества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вынесение вопросов, при необходимости, на заседания </w:t>
      </w:r>
      <w:r w:rsidR="00C36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СД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формируются и направляются на согласование через БД 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«Ознакомление» </w:t>
      </w:r>
      <w:proofErr w:type="spellStart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СВиОЭ</w:t>
      </w:r>
      <w:proofErr w:type="spellEnd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ЦА, после представления соответствующей служебной записки/письма (согласованный со структурными подразделениями и полным пакетом необходимых материалов) инициирующими структурными подразделениями/филиалами Общества согласно основных требований</w:t>
      </w:r>
      <w:r w:rsidR="000B03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отраже</w:t>
      </w:r>
      <w:proofErr w:type="spellEnd"/>
      <w:r w:rsidR="000B03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proofErr w:type="spellStart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ных</w:t>
      </w:r>
      <w:proofErr w:type="spellEnd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приложении к настоящим Правилам.</w:t>
      </w:r>
      <w:r w:rsidR="00872521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3E8D77E3" w14:textId="77777777" w:rsidR="002C191F" w:rsidRPr="00C7791E" w:rsidRDefault="002C191F" w:rsidP="002C19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436B8F" w14:textId="77777777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821841" w14:textId="3B7407B6" w:rsidR="001F5091" w:rsidRPr="00C7791E" w:rsidRDefault="007A05B4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4</w:t>
      </w:r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Сроки согласования служебной записки/письма от инициаторов, секторальными направлениями СВиОЭ</w:t>
      </w:r>
    </w:p>
    <w:p w14:paraId="52E93E25" w14:textId="77777777" w:rsidR="001F5091" w:rsidRPr="00C7791E" w:rsidRDefault="001F5091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901E4AF" w14:textId="57B84199" w:rsidR="001F5091" w:rsidRPr="00C7791E" w:rsidRDefault="007A05B4" w:rsidP="001F5091">
      <w:pPr>
        <w:tabs>
          <w:tab w:val="left" w:pos="-623"/>
          <w:tab w:val="left" w:pos="-481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Для согласования служебной записки/письма от инициаторов устанавливаются следующие сроки с даты поступления служебной записки/письма, для </w:t>
      </w:r>
      <w:proofErr w:type="spellStart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отработк</w:t>
      </w:r>
      <w:proofErr w:type="spellEnd"/>
      <w:r w:rsidR="00C36B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материалов секторальными направлениями </w:t>
      </w:r>
      <w:proofErr w:type="spellStart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СВиОЭ</w:t>
      </w:r>
      <w:proofErr w:type="spellEnd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(предварительные показатели КПД, предварительные результаты оценки/переоценки, расчет необходимого ФОТ, а также на соответствие наименования СП и численности СП утвержденным нормам управляемости в ЦА и филиалах </w:t>
      </w:r>
      <w:proofErr w:type="spellStart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и.т.д</w:t>
      </w:r>
      <w:proofErr w:type="spellEnd"/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.):</w:t>
      </w:r>
    </w:p>
    <w:p w14:paraId="38AF0636" w14:textId="77777777" w:rsidR="001F5091" w:rsidRPr="00C7791E" w:rsidRDefault="001F5091" w:rsidP="001F509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1) «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Управление результативностью деятельности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» анализ поступивших материалов, не позднее 7 рабочих дней;</w:t>
      </w:r>
    </w:p>
    <w:p w14:paraId="2D8E0A07" w14:textId="1C7DF251" w:rsidR="001F5091" w:rsidRPr="00C7791E" w:rsidRDefault="001F5091" w:rsidP="001F509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2) «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Грейдирование и оценка должностей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анализ поступивших материалов для предварительной оценки/переоценки, должностей, </w:t>
      </w:r>
      <w:proofErr w:type="spellStart"/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</w:t>
      </w:r>
      <w:proofErr w:type="spellEnd"/>
      <w:r w:rsidR="007A05B4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проведения Комитета и согласования Протокола не позднее 10 рабочих дней;</w:t>
      </w:r>
    </w:p>
    <w:p w14:paraId="3D23822A" w14:textId="77777777" w:rsidR="001F5091" w:rsidRPr="00C7791E" w:rsidRDefault="001F5091" w:rsidP="001F509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«Бюджетирование ФОТ»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оценка потребности ФОТ по результатам проведенной предварительной оценки должностей, анализ и подтверждение расчетов по необходимым корректировкам ФОТ в случае передачи штатных единиц между СП ЦА и/или филиалов, а также предоставление иных расчетов ФОТ в рамках РП не более 3 рабочих дней;</w:t>
      </w:r>
    </w:p>
    <w:p w14:paraId="16455403" w14:textId="77777777" w:rsidR="001F5091" w:rsidRPr="00C7791E" w:rsidRDefault="001F5091" w:rsidP="001F5091">
      <w:pPr>
        <w:tabs>
          <w:tab w:val="left" w:pos="709"/>
          <w:tab w:val="left" w:pos="851"/>
          <w:tab w:val="left" w:pos="1111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4) «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Управление организационной эффективностью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» - обеспечение формирования проекта РП не более 3 рабочих дней после получения соответствующих материалов из секторального направления «Управление методологией вознаграждения» и «Бюджетирование ФОТ» СВиОЭ.</w:t>
      </w:r>
    </w:p>
    <w:p w14:paraId="7CB4A6E4" w14:textId="7B6B4E26" w:rsidR="001F5091" w:rsidRPr="00C7791E" w:rsidRDefault="007A05B4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представления не полного пакета документов и необходимости доработки представленных материалов, устанавливается новый контрольный срок исполнения согласно настоящим Правилам.</w:t>
      </w:r>
    </w:p>
    <w:p w14:paraId="397374AF" w14:textId="0A8CD5B8" w:rsidR="001F5091" w:rsidRPr="00C7791E" w:rsidRDefault="007A05B4" w:rsidP="001F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целях минимизации нагрузки на ОЦО HR установить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следующие 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фиксированные календарные даты для следующих случаев:</w:t>
      </w:r>
    </w:p>
    <w:p w14:paraId="1D504128" w14:textId="77777777" w:rsidR="001F5091" w:rsidRPr="00C7791E" w:rsidRDefault="001F5091" w:rsidP="001F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1) в РП отражающие перевод ШЕ соблюдать срок перевода с 01 числа месяца (для исключения потери табельного номера работника);</w:t>
      </w:r>
    </w:p>
    <w:p w14:paraId="2AE05E5E" w14:textId="77777777" w:rsidR="001F5091" w:rsidRPr="00C7791E" w:rsidRDefault="001F5091" w:rsidP="001F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2) в РП отображающих преобразование ШЕ соблюдать срок минимум за 1 неделю до выплаты аванса/заработной платы.</w:t>
      </w:r>
    </w:p>
    <w:p w14:paraId="7C9116E2" w14:textId="1C222CEF" w:rsidR="001F5091" w:rsidRPr="00C7791E" w:rsidRDefault="007A05B4" w:rsidP="001F5091">
      <w:pPr>
        <w:tabs>
          <w:tab w:val="left" w:pos="0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</w:t>
      </w:r>
      <w:r w:rsidR="001F5091"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представления не полного пакета документов и необходимости доработки представленных материалов, служебная записка/письмо отклоняются. Доработанную служебную записку/письмо в новой редакции инициатору необходимо запустить в установленном настоящими Правилами порядке.</w:t>
      </w:r>
    </w:p>
    <w:p w14:paraId="6527DB07" w14:textId="66228DC9" w:rsidR="001F5091" w:rsidRPr="00C7791E" w:rsidRDefault="001F5091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A6445D" w14:textId="77777777" w:rsidR="007A05B4" w:rsidRPr="00C7791E" w:rsidRDefault="007A05B4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0A905B" w14:textId="7D97CB31" w:rsidR="001F5091" w:rsidRPr="00C7791E" w:rsidRDefault="007A05B4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lastRenderedPageBreak/>
        <w:t>5</w:t>
      </w:r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Сроки согласования служебной записки/письма от инициаторов </w:t>
      </w:r>
      <w:proofErr w:type="spellStart"/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ДУРиВК</w:t>
      </w:r>
      <w:proofErr w:type="spellEnd"/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ДПОТ и ДСР по вопросам функциональной эффективности </w:t>
      </w:r>
    </w:p>
    <w:p w14:paraId="4150D3B7" w14:textId="77777777" w:rsidR="001F5091" w:rsidRPr="00C7791E" w:rsidRDefault="001F5091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4D6F975" w14:textId="76354999" w:rsidR="001F5091" w:rsidRPr="00C7791E" w:rsidRDefault="001F5091" w:rsidP="001F509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A05B4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 Для согласования служебной записки/письма от инициаторов устанавливаются следующие сроки для анализа представленных материалов структурными подразделениями ЦА, с даты поступления служебной записки/письма:</w:t>
      </w:r>
    </w:p>
    <w:p w14:paraId="562CDF82" w14:textId="77777777" w:rsidR="001F5091" w:rsidRPr="00C7791E" w:rsidRDefault="001F5091" w:rsidP="001F5091">
      <w:pPr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не более 3-х рабочих дней при изменениях ОС, без изменения функций;</w:t>
      </w:r>
    </w:p>
    <w:p w14:paraId="12876E8C" w14:textId="77777777" w:rsidR="001F5091" w:rsidRPr="00C7791E" w:rsidRDefault="001F5091" w:rsidP="001F5091">
      <w:pPr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не более 5-ти рабочих дней при изменении ОС с изменением/передачи функций внутри филиала/ЦА;</w:t>
      </w:r>
    </w:p>
    <w:p w14:paraId="70A8AF0C" w14:textId="5A704549" w:rsidR="001F5091" w:rsidRPr="00C7791E" w:rsidRDefault="001F5091" w:rsidP="001F5091">
      <w:pPr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 7-ми календарных дней при изменении ОС, оптимизации ШЕ, введении новых должностей, новых функций.</w:t>
      </w:r>
    </w:p>
    <w:p w14:paraId="1250566C" w14:textId="6AC25386" w:rsidR="001F5091" w:rsidRPr="00C7791E" w:rsidRDefault="001F5091" w:rsidP="001F5091">
      <w:pPr>
        <w:tabs>
          <w:tab w:val="left" w:pos="0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A05B4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случае представления не полного пакета документов и необходимости доработки представленных материалов, служебная записка/письмо отклоняется. Доработанную служебную записку/письмо в новой редакции инициатору необходимо запустить в установленном настоящими Правилами порядке.</w:t>
      </w:r>
    </w:p>
    <w:p w14:paraId="2F1038D7" w14:textId="25ACC9E5" w:rsidR="001F5091" w:rsidRPr="00C7791E" w:rsidRDefault="001F5091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CA247D" w14:textId="77777777" w:rsidR="007A05B4" w:rsidRPr="00C7791E" w:rsidRDefault="007A05B4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614E26" w14:textId="153B7965" w:rsidR="001F5091" w:rsidRPr="00C7791E" w:rsidRDefault="007A05B4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6</w:t>
      </w:r>
      <w:r w:rsidR="001F5091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Ответственность.</w:t>
      </w:r>
    </w:p>
    <w:p w14:paraId="5BFFCA90" w14:textId="77777777" w:rsidR="001F5091" w:rsidRPr="00C7791E" w:rsidRDefault="001F5091" w:rsidP="001F5091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22D2685" w14:textId="4BE784D5" w:rsidR="00E03E0B" w:rsidRDefault="001F5091" w:rsidP="00E03E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A05B4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A05B4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Управляющие директора, Директора</w:t>
      </w:r>
      <w:r w:rsidR="008807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8070F">
        <w:rPr>
          <w:rFonts w:ascii="Times New Roman" w:hAnsi="Times New Roman" w:cs="Times New Roman"/>
          <w:color w:val="000000"/>
          <w:sz w:val="28"/>
          <w:szCs w:val="28"/>
        </w:rPr>
        <w:t xml:space="preserve">(не </w:t>
      </w:r>
      <w:proofErr w:type="spellStart"/>
      <w:r w:rsidR="0088070F">
        <w:rPr>
          <w:rFonts w:ascii="Times New Roman" w:hAnsi="Times New Roman" w:cs="Times New Roman"/>
          <w:color w:val="000000"/>
          <w:sz w:val="28"/>
          <w:szCs w:val="28"/>
        </w:rPr>
        <w:t>относящи</w:t>
      </w:r>
      <w:proofErr w:type="spellEnd"/>
      <w:r w:rsidR="00FD5070">
        <w:rPr>
          <w:rFonts w:ascii="Times New Roman" w:hAnsi="Times New Roman" w:cs="Times New Roman"/>
          <w:color w:val="000000"/>
          <w:sz w:val="28"/>
          <w:szCs w:val="28"/>
          <w:lang w:val="kk-KZ"/>
        </w:rPr>
        <w:t>еся</w:t>
      </w:r>
      <w:r w:rsidR="0088070F">
        <w:rPr>
          <w:rFonts w:ascii="Times New Roman" w:hAnsi="Times New Roman" w:cs="Times New Roman"/>
          <w:color w:val="000000"/>
          <w:sz w:val="28"/>
          <w:szCs w:val="28"/>
        </w:rPr>
        <w:t xml:space="preserve"> к должности руководителя структурного подразделения)</w:t>
      </w:r>
      <w:r w:rsidR="007A05B4" w:rsidRPr="00C77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Руководители структурных подразделений ЦА, </w:t>
      </w:r>
      <w:r w:rsidRPr="00C7791E">
        <w:rPr>
          <w:rFonts w:ascii="Times New Roman" w:hAnsi="Times New Roman" w:cs="Times New Roman"/>
          <w:color w:val="000000" w:themeColor="text1"/>
          <w:sz w:val="28"/>
          <w:szCs w:val="28"/>
        </w:rPr>
        <w:t>Генеральные директора и ЕХ директора/руководители структурного подразделения ЕХ направления филиалов несут ответственность</w:t>
      </w:r>
      <w:r w:rsid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за:</w:t>
      </w:r>
    </w:p>
    <w:p w14:paraId="168DB8B6" w14:textId="77777777" w:rsidR="00E03E0B" w:rsidRDefault="00E03E0B" w:rsidP="00E03E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и</w:t>
      </w:r>
      <w:proofErr w:type="spellStart"/>
      <w:r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>ници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ирование 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изменений в ОС 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более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раз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квартал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случаев передачи </w:t>
      </w:r>
      <w:proofErr w:type="spellStart"/>
      <w:r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>функци</w:t>
      </w:r>
      <w:proofErr w:type="spellEnd"/>
      <w:r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 филиалами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05877E8" w14:textId="77777777" w:rsidR="00E03E0B" w:rsidRDefault="00E03E0B" w:rsidP="00E03E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2) 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>корректность предлагаемых изменений</w:t>
      </w:r>
      <w:r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6B89A0A6" w14:textId="77777777" w:rsidR="00E03E0B" w:rsidRDefault="00E03E0B" w:rsidP="00E03E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3) 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полноту представленных </w:t>
      </w:r>
      <w:proofErr w:type="spellStart"/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>материало</w:t>
      </w:r>
      <w:proofErr w:type="spellEnd"/>
      <w:r w:rsidR="007A05B4"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требований настоящих Правил (пункт 5);</w:t>
      </w:r>
    </w:p>
    <w:p w14:paraId="1A39DD6D" w14:textId="0AF81114" w:rsidR="00E03E0B" w:rsidRDefault="00E03E0B" w:rsidP="00E03E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4) 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>потери</w:t>
      </w:r>
      <w:r w:rsidR="007A05B4"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/дублировани</w:t>
      </w:r>
      <w:r w:rsidR="00D205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функций</w:t>
      </w:r>
      <w:r w:rsidR="007A05B4" w:rsidRPr="00E03E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в т.ч.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передаче или оптимизации персонала;</w:t>
      </w:r>
    </w:p>
    <w:p w14:paraId="0958F178" w14:textId="6BC80482" w:rsidR="001F5091" w:rsidRPr="00E03E0B" w:rsidRDefault="00E03E0B" w:rsidP="00E03E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5) 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>повторно</w:t>
      </w:r>
      <w:r w:rsidR="00D205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увеличени</w:t>
      </w:r>
      <w:r w:rsidR="00D205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05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ШЧ</w:t>
      </w:r>
      <w:r w:rsidR="001F5091" w:rsidRPr="00E03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обоснованием необходимости восстановления функций раннее оптимизированных ШЕ.</w:t>
      </w:r>
    </w:p>
    <w:p w14:paraId="64F63F96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FF1581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56647B0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5EC1D31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FDFA575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9B99EDD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363CDD0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732842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6D59C9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CD4433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4E6408D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24B04B1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833162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B69C3D3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935E4FC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7645CBC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CF3D396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74C253B" w14:textId="77777777" w:rsidR="001F5091" w:rsidRPr="00C7791E" w:rsidRDefault="001F5091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 w:rsidR="001F5091" w:rsidRPr="00C7791E" w:rsidSect="001F5091">
          <w:headerReference w:type="default" r:id="rId7"/>
          <w:pgSz w:w="11907" w:h="16840" w:code="9"/>
          <w:pgMar w:top="567" w:right="567" w:bottom="567" w:left="1134" w:header="720" w:footer="720" w:gutter="0"/>
          <w:cols w:space="720"/>
          <w:noEndnote/>
          <w:titlePg/>
          <w:docGrid w:linePitch="299"/>
        </w:sectPr>
      </w:pPr>
    </w:p>
    <w:p w14:paraId="64C45C40" w14:textId="46A7BA8D" w:rsidR="00CF2AF9" w:rsidRPr="00C7791E" w:rsidRDefault="00CF2AF9" w:rsidP="002C191F">
      <w:pPr>
        <w:autoSpaceDE w:val="0"/>
        <w:autoSpaceDN w:val="0"/>
        <w:adjustRightInd w:val="0"/>
        <w:spacing w:after="0" w:line="240" w:lineRule="auto"/>
        <w:ind w:left="6946" w:hanging="14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Приложение</w:t>
      </w:r>
    </w:p>
    <w:p w14:paraId="5C13F6B7" w14:textId="746C688F" w:rsidR="00CF2AF9" w:rsidRPr="00C7791E" w:rsidRDefault="00CF2AF9" w:rsidP="002C191F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Правилам </w:t>
      </w:r>
      <w:r w:rsidR="002C191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утверждения и внесения изменений в организационные структуры и штатную численность </w:t>
      </w:r>
      <w:r w:rsidR="00C36B6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работников </w:t>
      </w:r>
      <w:r w:rsidR="002C191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Центрального аппарата/штат</w:t>
      </w:r>
      <w:r w:rsidR="00C36B6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а работников </w:t>
      </w:r>
      <w:r w:rsidR="002C191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филиалов АО "Казахтелеком</w:t>
      </w:r>
      <w:r w:rsidR="002C191F">
        <w:rPr>
          <w:rFonts w:ascii="Times New Roman" w:hAnsi="Times New Roman" w:cs="Times New Roman"/>
          <w:color w:val="000000"/>
          <w:sz w:val="28"/>
          <w:szCs w:val="28"/>
        </w:rPr>
        <w:t>"</w:t>
      </w:r>
    </w:p>
    <w:p w14:paraId="04ECA0CD" w14:textId="77777777" w:rsidR="00CF2AF9" w:rsidRPr="00C7791E" w:rsidRDefault="00CF2AF9" w:rsidP="00CF2AF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4E1958B" w14:textId="77777777" w:rsidR="00CF2AF9" w:rsidRPr="00C7791E" w:rsidRDefault="00CF2AF9" w:rsidP="00CF2A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32AA65" w14:textId="3A0109B9" w:rsidR="00CF2AF9" w:rsidRPr="00C7791E" w:rsidRDefault="00CF2AF9" w:rsidP="00CF2A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Основные требования </w:t>
      </w:r>
      <w:r w:rsidR="005111DD"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материалам 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для инициирования Проекта РП по изменению и/или дополнению организационной структуры либо штатной численности</w:t>
      </w:r>
      <w:r w:rsidR="00C36B6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работников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ЦА/</w:t>
      </w:r>
      <w:r w:rsidR="002C191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штата</w:t>
      </w:r>
      <w:r w:rsidR="00C36B6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работников</w:t>
      </w:r>
      <w:r w:rsidR="002C191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C7791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филиалов</w:t>
      </w:r>
    </w:p>
    <w:p w14:paraId="7BBFC7AB" w14:textId="77777777" w:rsidR="00CF2AF9" w:rsidRPr="00C7791E" w:rsidRDefault="00CF2AF9" w:rsidP="00CF2A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15730" w:type="dxa"/>
        <w:tblInd w:w="-3" w:type="dxa"/>
        <w:tblLayout w:type="fixed"/>
        <w:tblLook w:val="00A0" w:firstRow="1" w:lastRow="0" w:firstColumn="1" w:lastColumn="0" w:noHBand="0" w:noVBand="0"/>
      </w:tblPr>
      <w:tblGrid>
        <w:gridCol w:w="704"/>
        <w:gridCol w:w="5954"/>
        <w:gridCol w:w="9072"/>
      </w:tblGrid>
      <w:tr w:rsidR="00C7791E" w:rsidRPr="00C7791E" w14:paraId="46FCDB3D" w14:textId="77777777" w:rsidTr="001F5091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E94E" w14:textId="77777777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20450" w14:textId="6050BBE2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Основание</w:t>
            </w:r>
            <w:r w:rsidR="00AB2068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инициирования проекта РП, могут быть:</w:t>
            </w:r>
          </w:p>
        </w:tc>
        <w:tc>
          <w:tcPr>
            <w:tcW w:w="9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C6CFF" w14:textId="77777777" w:rsidR="00CF2AF9" w:rsidRPr="00C7791E" w:rsidRDefault="00CF2AF9">
            <w:pPr>
              <w:tabs>
                <w:tab w:val="left" w:pos="-1332"/>
                <w:tab w:val="left" w:pos="-926"/>
                <w:tab w:val="left" w:pos="-880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поручение СД, решения оперативного совещания Председателя Правления, Управляющего комитета по организационной структуре или других формирований Общества;</w:t>
            </w:r>
          </w:p>
          <w:p w14:paraId="4B2E36E5" w14:textId="7AC15567" w:rsidR="00CF2AF9" w:rsidRPr="00C7791E" w:rsidRDefault="00CF2AF9">
            <w:pPr>
              <w:tabs>
                <w:tab w:val="left" w:pos="-1332"/>
                <w:tab w:val="left" w:pos="-926"/>
                <w:tab w:val="left" w:pos="-880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служебная записка/письмо заинтересованного структурного подразделения ЦА/филиала от имени курирующего Главного директора/курирующего УД/Генерального директора филиала на имя Председателя Правления</w:t>
            </w:r>
            <w:r w:rsidR="006626D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, согласованная СВиОЭ, </w:t>
            </w:r>
            <w:proofErr w:type="spellStart"/>
            <w:r w:rsidR="006626D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ДУРиВК</w:t>
            </w:r>
            <w:proofErr w:type="spellEnd"/>
            <w:r w:rsidR="006626D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ДПОТ и ДСР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C7791E" w:rsidRPr="00C7791E" w14:paraId="2AF1E6BE" w14:textId="77777777" w:rsidTr="001F5091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8A26" w14:textId="77777777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60A96" w14:textId="71F4F9C1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Служебная записка/письмо </w:t>
            </w:r>
            <w:proofErr w:type="spellStart"/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</w:t>
            </w:r>
            <w:proofErr w:type="spellEnd"/>
            <w:r w:rsidR="006626D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829D0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содержать </w:t>
            </w:r>
            <w:r w:rsidR="009829D0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следующую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информацию</w:t>
            </w:r>
            <w:r w:rsidR="00AB2068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согласованную с СВиОЭ, ДУРиВК, ДПОТ и ДСР (</w:t>
            </w:r>
            <w:r w:rsidR="006626D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путем подписания</w:t>
            </w:r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опцией «Согласен»</w:t>
            </w:r>
            <w:proofErr w:type="gramStart"/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/«</w:t>
            </w:r>
            <w:proofErr w:type="gramEnd"/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Согласен с комментариями» указанной служебной записки</w:t>
            </w:r>
            <w:r w:rsidR="006626D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)</w:t>
            </w:r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0487CF97" w14:textId="41B9A53E" w:rsidR="00D93187" w:rsidRPr="00C7791E" w:rsidRDefault="00D93187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Служебная записка не согласованная СВиОЭ, </w:t>
            </w:r>
            <w:proofErr w:type="spellStart"/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ДУРиВК</w:t>
            </w:r>
            <w:proofErr w:type="spellEnd"/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ДПОТ и ДСР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или же согласованная опцией «Не согласен» не может </w:t>
            </w:r>
            <w:r w:rsidR="00AB2068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являться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основанием для инициирования проекта РП.</w:t>
            </w:r>
          </w:p>
        </w:tc>
        <w:tc>
          <w:tcPr>
            <w:tcW w:w="9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8A07" w14:textId="77777777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основная цель/причина планируемых изменений;</w:t>
            </w:r>
          </w:p>
          <w:p w14:paraId="794314E4" w14:textId="77777777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функции СП/должностные обязанности работников по должностям, которые участвуют в изменениях организационной структуры.</w:t>
            </w:r>
          </w:p>
          <w:p w14:paraId="1DAE998A" w14:textId="01DD6DCC" w:rsidR="00AB2068" w:rsidRPr="00C7791E" w:rsidRDefault="00CF2AF9" w:rsidP="00D93187">
            <w:pPr>
              <w:autoSpaceDE w:val="0"/>
              <w:autoSpaceDN w:val="0"/>
              <w:adjustRightInd w:val="0"/>
              <w:spacing w:after="120" w:line="240" w:lineRule="auto"/>
              <w:ind w:firstLine="4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Необходимо подробно </w:t>
            </w:r>
            <w:r w:rsidR="00AB2068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описать планируемые 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изменения в функциях СП/функциональных обязанностях работников ДО и ПОСЛЕ внесения изменений в ОС по СП. Данное требование распространяется на СП/ должности, которые принимают участие в планируемых изменениях в организационной структуре с указанием перечня передаваемых функций (если применимо)</w:t>
            </w:r>
            <w:r w:rsidR="00AA7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;</w:t>
            </w:r>
          </w:p>
          <w:p w14:paraId="1D8573AE" w14:textId="1CB6E1EC" w:rsidR="00CF2AF9" w:rsidRPr="00C7791E" w:rsidRDefault="00AB2068" w:rsidP="00D93187">
            <w:pPr>
              <w:autoSpaceDE w:val="0"/>
              <w:autoSpaceDN w:val="0"/>
              <w:adjustRightInd w:val="0"/>
              <w:spacing w:after="120" w:line="240" w:lineRule="auto"/>
              <w:ind w:firstLine="4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3) 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описание передаваемых\оптимизируемых бизнес-процессов и функций (старые и новые в сравнительной таблице), описание бизнес-процессов с наложением на них функций (старые и новые), предлагаемые показатели эффективности бизнес-процессов (в случаях 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оптимизации/изменения существующих/действующих функций) с количественной или качественной оценкой для последующего </w:t>
            </w:r>
            <w:proofErr w:type="spellStart"/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постмониторинга</w:t>
            </w:r>
            <w:proofErr w:type="spellEnd"/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ДПОТ;</w:t>
            </w:r>
          </w:p>
          <w:p w14:paraId="23B38FA3" w14:textId="55AD551C" w:rsidR="00CF2AF9" w:rsidRPr="00C7791E" w:rsidRDefault="00AB2068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согласование с </w:t>
            </w:r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ДУРиВК 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Д</w:t>
            </w:r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СР 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(путем согласования служебной записки) об отсутствии дублирования функционала с другими СП ЦА/филиалов, полноты функционала и для исключения потери некоторых функции при передаче, а также на соответствие предлагаемых изменений утвержденной Стратегии развития АО «Казахтелеком» (для случаев введения новых СП/должностей/передаче функций между филиалами/из ЦА);</w:t>
            </w:r>
          </w:p>
          <w:p w14:paraId="3A9A273F" w14:textId="20C5536B" w:rsidR="00CF2AF9" w:rsidRPr="00C7791E" w:rsidRDefault="00AB2068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проект положения о СП, должностной инструкции/укрупненных функций;</w:t>
            </w:r>
          </w:p>
          <w:p w14:paraId="46E07D38" w14:textId="5C459F7E" w:rsidR="00CF2AF9" w:rsidRPr="00AA7977" w:rsidRDefault="00AB2068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проект распределения полномочий и ответственности руководства </w:t>
            </w:r>
            <w:r w:rsidR="009829D0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Общества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ЦА/распределении функционала между блоками и СП филиала с учетом планируемых изменений в организационной структуре ЦА/филиала (формата ДО и ПОСЛЕ изменений)</w:t>
            </w:r>
            <w:r w:rsidR="00AA7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2D30A550" w14:textId="77777777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Данное требование распространяется на СП, которые принимают участие в планируемых изменениях в организационной структуре;</w:t>
            </w:r>
          </w:p>
          <w:p w14:paraId="3E42AAFB" w14:textId="608B1DB3" w:rsidR="00CF2AF9" w:rsidRPr="00C7791E" w:rsidRDefault="00AB2068">
            <w:pPr>
              <w:tabs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проекты КПД СП/должностей, при необходимости, с указанием изменения в КПД после внесения изменений в ОС по СП и по каждой должности согласно ШР СП.</w:t>
            </w:r>
          </w:p>
          <w:p w14:paraId="1EA62C83" w14:textId="77777777" w:rsidR="00CF2AF9" w:rsidRPr="00C7791E" w:rsidRDefault="00CF2AF9">
            <w:pPr>
              <w:tabs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Данное требование распространяется на СП, которые принимают участие в планируемых изменениях в организационной структуре ЦА/филиалов;</w:t>
            </w:r>
          </w:p>
          <w:p w14:paraId="68066272" w14:textId="05F81B51" w:rsidR="00CF2AF9" w:rsidRPr="00C7791E" w:rsidRDefault="00AB2068">
            <w:pPr>
              <w:tabs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материалы для проведения предварительной оценки должностей согласно утвержденным внутренним документам.</w:t>
            </w:r>
          </w:p>
          <w:p w14:paraId="57FBACD8" w14:textId="77777777" w:rsidR="00CF2AF9" w:rsidRPr="00C7791E" w:rsidRDefault="00CF2AF9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Данное требование для случаев изменения функционала СП и должностей после проведения изменений в организационных структурах, необходимы материалы для переоценки должностей, которые принимают участие в планируемых изменениях;</w:t>
            </w:r>
          </w:p>
          <w:p w14:paraId="6D22B6DA" w14:textId="248A1706" w:rsidR="00CF2AF9" w:rsidRPr="00C7791E" w:rsidRDefault="00AB2068">
            <w:pPr>
              <w:tabs>
                <w:tab w:val="left" w:pos="-1332"/>
                <w:tab w:val="left" w:pos="-878"/>
                <w:tab w:val="left" w:pos="-538"/>
                <w:tab w:val="left" w:pos="-379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предварительная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информация по ФОТ, в случаях централизации/упразднения/введения новых функций, либо передаче функций/ штатных единиц между СП ЦА и филиалов;</w:t>
            </w:r>
          </w:p>
          <w:p w14:paraId="67CDC7F9" w14:textId="1AD73E79" w:rsidR="00CF2AF9" w:rsidRPr="00C7791E" w:rsidRDefault="00AB2068">
            <w:pPr>
              <w:tabs>
                <w:tab w:val="left" w:pos="-1332"/>
                <w:tab w:val="left" w:pos="-623"/>
                <w:tab w:val="left" w:pos="-481"/>
              </w:tabs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в случае передачи штатных единиц, в том числе в виде вакансий между СП ЦА/филиалов, в рамках планируемых изменений необходимо согласование курирующих Главного директора/УД</w:t>
            </w:r>
            <w:r w:rsidR="00D93187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/Директором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прямом подчинении N</w:t>
            </w:r>
            <w:r w:rsidR="00C36B6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-1</w:t>
            </w:r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/Генерального директора филиала, а также руководителей СП из которого (-ых) и в которое (-</w:t>
            </w:r>
            <w:proofErr w:type="spellStart"/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ые</w:t>
            </w:r>
            <w:proofErr w:type="spellEnd"/>
            <w:r w:rsidR="00CF2AF9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передаются штатные единицы;</w:t>
            </w:r>
          </w:p>
          <w:p w14:paraId="55F82009" w14:textId="28F97E6A" w:rsidR="00CF2AF9" w:rsidRPr="00C7791E" w:rsidRDefault="00CF2AF9" w:rsidP="00D93187">
            <w:pPr>
              <w:autoSpaceDE w:val="0"/>
              <w:autoSpaceDN w:val="0"/>
              <w:adjustRightInd w:val="0"/>
              <w:spacing w:after="120" w:line="240" w:lineRule="auto"/>
              <w:ind w:firstLine="26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AB2068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предварительные аналитические расчеты по экономическому эффекту предлагаемых изменений в ОС ЦА/филиалов, согласованные с финансовым</w:t>
            </w:r>
            <w:r w:rsidR="009829D0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-экономическим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направлением ЦА, </w:t>
            </w:r>
            <w:r w:rsidR="009829D0"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</w:t>
            </w:r>
            <w:r w:rsidRPr="00C779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случае создания новых СП/увеличения штата/масштабного преобразования организационной структуры ЦА.</w:t>
            </w:r>
          </w:p>
        </w:tc>
      </w:tr>
    </w:tbl>
    <w:p w14:paraId="2E3036A1" w14:textId="7BC66AA5" w:rsidR="00D66A4D" w:rsidRPr="00C7791E" w:rsidRDefault="00D66A4D" w:rsidP="00874A2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66A4D" w:rsidRPr="00C7791E" w:rsidSect="001F5091">
      <w:pgSz w:w="16840" w:h="11907" w:orient="landscape" w:code="9"/>
      <w:pgMar w:top="567" w:right="567" w:bottom="113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EF66" w14:textId="77777777" w:rsidR="00911F9B" w:rsidRDefault="00911F9B" w:rsidP="00467D68">
      <w:pPr>
        <w:spacing w:after="0" w:line="240" w:lineRule="auto"/>
      </w:pPr>
      <w:r>
        <w:separator/>
      </w:r>
    </w:p>
  </w:endnote>
  <w:endnote w:type="continuationSeparator" w:id="0">
    <w:p w14:paraId="7FDE56BA" w14:textId="77777777" w:rsidR="00911F9B" w:rsidRDefault="00911F9B" w:rsidP="0046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22C99" w14:textId="77777777" w:rsidR="00911F9B" w:rsidRDefault="00911F9B" w:rsidP="00467D68">
      <w:pPr>
        <w:spacing w:after="0" w:line="240" w:lineRule="auto"/>
      </w:pPr>
      <w:r>
        <w:separator/>
      </w:r>
    </w:p>
  </w:footnote>
  <w:footnote w:type="continuationSeparator" w:id="0">
    <w:p w14:paraId="6EBFA92D" w14:textId="77777777" w:rsidR="00911F9B" w:rsidRDefault="00911F9B" w:rsidP="0046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4075149"/>
      <w:docPartObj>
        <w:docPartGallery w:val="Page Numbers (Top of Page)"/>
        <w:docPartUnique/>
      </w:docPartObj>
    </w:sdtPr>
    <w:sdtEndPr/>
    <w:sdtContent>
      <w:p w14:paraId="2C20CC23" w14:textId="77777777" w:rsidR="00AB2068" w:rsidRDefault="00AB20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  <w:p w14:paraId="04933AE8" w14:textId="5219355B" w:rsidR="00AB2068" w:rsidRDefault="00911F9B">
        <w:pPr>
          <w:pStyle w:val="a3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F1272"/>
    <w:multiLevelType w:val="hybridMultilevel"/>
    <w:tmpl w:val="8CC83D52"/>
    <w:lvl w:ilvl="0" w:tplc="CF10107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404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8CA0DC7"/>
    <w:multiLevelType w:val="hybridMultilevel"/>
    <w:tmpl w:val="2BCE00B0"/>
    <w:lvl w:ilvl="0" w:tplc="85F6CF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BF322E"/>
    <w:multiLevelType w:val="hybridMultilevel"/>
    <w:tmpl w:val="9DAA215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28C6069"/>
    <w:multiLevelType w:val="hybridMultilevel"/>
    <w:tmpl w:val="9CDAC524"/>
    <w:lvl w:ilvl="0" w:tplc="6C3A7A0C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6812CB1"/>
    <w:multiLevelType w:val="hybridMultilevel"/>
    <w:tmpl w:val="76BC8EAA"/>
    <w:lvl w:ilvl="0" w:tplc="04190011">
      <w:start w:val="1"/>
      <w:numFmt w:val="decimal"/>
      <w:lvlText w:val="%1)"/>
      <w:lvlJc w:val="left"/>
      <w:pPr>
        <w:ind w:left="532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1619E"/>
    <w:multiLevelType w:val="hybridMultilevel"/>
    <w:tmpl w:val="A514917A"/>
    <w:lvl w:ilvl="0" w:tplc="8C5644E4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2CD4820"/>
    <w:multiLevelType w:val="hybridMultilevel"/>
    <w:tmpl w:val="7A9894D2"/>
    <w:lvl w:ilvl="0" w:tplc="142E772E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6C3799"/>
    <w:multiLevelType w:val="hybridMultilevel"/>
    <w:tmpl w:val="8C262532"/>
    <w:lvl w:ilvl="0" w:tplc="CF10107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5430075C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622B5223"/>
    <w:multiLevelType w:val="hybridMultilevel"/>
    <w:tmpl w:val="AB7E8A7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2593C3D"/>
    <w:multiLevelType w:val="hybridMultilevel"/>
    <w:tmpl w:val="663A58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6CC67FF"/>
    <w:multiLevelType w:val="hybridMultilevel"/>
    <w:tmpl w:val="D162320E"/>
    <w:lvl w:ilvl="0" w:tplc="9126F8B4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3A1366F"/>
    <w:multiLevelType w:val="multilevel"/>
    <w:tmpl w:val="EC32F766"/>
    <w:lvl w:ilvl="0">
      <w:start w:val="1"/>
      <w:numFmt w:val="decimal"/>
      <w:lvlText w:val="%1."/>
      <w:lvlJc w:val="left"/>
      <w:pPr>
        <w:ind w:left="2204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ascii="Times New Roman" w:hAnsi="Times New Roman" w:cs="Times New Roman" w:hint="default"/>
        <w:color w:val="00B0F0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ascii="Times New Roman" w:hAnsi="Times New Roman" w:cs="Times New Roman" w:hint="default"/>
        <w:color w:val="00B0F0"/>
      </w:rPr>
    </w:lvl>
    <w:lvl w:ilvl="3">
      <w:start w:val="1"/>
      <w:numFmt w:val="decimal"/>
      <w:isLgl/>
      <w:lvlText w:val="%1.%2.%3.%4"/>
      <w:lvlJc w:val="left"/>
      <w:pPr>
        <w:ind w:left="2924" w:hanging="1080"/>
      </w:pPr>
      <w:rPr>
        <w:rFonts w:ascii="Times New Roman" w:hAnsi="Times New Roman" w:cs="Times New Roman" w:hint="default"/>
        <w:color w:val="00B0F0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ascii="Times New Roman" w:hAnsi="Times New Roman" w:cs="Times New Roman" w:hint="default"/>
        <w:color w:val="00B0F0"/>
      </w:rPr>
    </w:lvl>
    <w:lvl w:ilvl="5">
      <w:start w:val="1"/>
      <w:numFmt w:val="decimal"/>
      <w:isLgl/>
      <w:lvlText w:val="%1.%2.%3.%4.%5.%6"/>
      <w:lvlJc w:val="left"/>
      <w:pPr>
        <w:ind w:left="3284" w:hanging="1440"/>
      </w:pPr>
      <w:rPr>
        <w:rFonts w:ascii="Times New Roman" w:hAnsi="Times New Roman" w:cs="Times New Roman" w:hint="default"/>
        <w:color w:val="00B0F0"/>
      </w:rPr>
    </w:lvl>
    <w:lvl w:ilvl="6">
      <w:start w:val="1"/>
      <w:numFmt w:val="decimal"/>
      <w:isLgl/>
      <w:lvlText w:val="%1.%2.%3.%4.%5.%6.%7"/>
      <w:lvlJc w:val="left"/>
      <w:pPr>
        <w:ind w:left="3284" w:hanging="1440"/>
      </w:pPr>
      <w:rPr>
        <w:rFonts w:ascii="Times New Roman" w:hAnsi="Times New Roman" w:cs="Times New Roman" w:hint="default"/>
        <w:color w:val="00B0F0"/>
      </w:rPr>
    </w:lvl>
    <w:lvl w:ilvl="7">
      <w:start w:val="1"/>
      <w:numFmt w:val="decimal"/>
      <w:isLgl/>
      <w:lvlText w:val="%1.%2.%3.%4.%5.%6.%7.%8"/>
      <w:lvlJc w:val="left"/>
      <w:pPr>
        <w:ind w:left="3644" w:hanging="1800"/>
      </w:pPr>
      <w:rPr>
        <w:rFonts w:ascii="Times New Roman" w:hAnsi="Times New Roman" w:cs="Times New Roman" w:hint="default"/>
        <w:color w:val="00B0F0"/>
      </w:rPr>
    </w:lvl>
    <w:lvl w:ilvl="8">
      <w:start w:val="1"/>
      <w:numFmt w:val="decimal"/>
      <w:isLgl/>
      <w:lvlText w:val="%1.%2.%3.%4.%5.%6.%7.%8.%9"/>
      <w:lvlJc w:val="left"/>
      <w:pPr>
        <w:ind w:left="4004" w:hanging="2160"/>
      </w:pPr>
      <w:rPr>
        <w:rFonts w:ascii="Times New Roman" w:hAnsi="Times New Roman" w:cs="Times New Roman" w:hint="default"/>
        <w:color w:val="00B0F0"/>
      </w:rPr>
    </w:lvl>
  </w:abstractNum>
  <w:abstractNum w:abstractNumId="12" w15:restartNumberingAfterBreak="0">
    <w:nsid w:val="73F83299"/>
    <w:multiLevelType w:val="hybridMultilevel"/>
    <w:tmpl w:val="B0E85A78"/>
    <w:lvl w:ilvl="0" w:tplc="99B2D384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E96154"/>
    <w:multiLevelType w:val="hybridMultilevel"/>
    <w:tmpl w:val="3B4074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E1327"/>
    <w:multiLevelType w:val="hybridMultilevel"/>
    <w:tmpl w:val="5E6E2216"/>
    <w:lvl w:ilvl="0" w:tplc="299491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5A55BD"/>
    <w:multiLevelType w:val="hybridMultilevel"/>
    <w:tmpl w:val="744E6790"/>
    <w:lvl w:ilvl="0" w:tplc="2E3C2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4"/>
  </w:num>
  <w:num w:numId="6">
    <w:abstractNumId w:val="15"/>
  </w:num>
  <w:num w:numId="7">
    <w:abstractNumId w:val="3"/>
  </w:num>
  <w:num w:numId="8">
    <w:abstractNumId w:val="10"/>
  </w:num>
  <w:num w:numId="9">
    <w:abstractNumId w:val="7"/>
  </w:num>
  <w:num w:numId="10">
    <w:abstractNumId w:val="9"/>
  </w:num>
  <w:num w:numId="11">
    <w:abstractNumId w:val="0"/>
  </w:num>
  <w:num w:numId="12">
    <w:abstractNumId w:val="8"/>
  </w:num>
  <w:num w:numId="13">
    <w:abstractNumId w:val="4"/>
  </w:num>
  <w:num w:numId="14">
    <w:abstractNumId w:val="2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D68"/>
    <w:rsid w:val="0000398A"/>
    <w:rsid w:val="00004F70"/>
    <w:rsid w:val="0002349B"/>
    <w:rsid w:val="00045DEE"/>
    <w:rsid w:val="00053D8A"/>
    <w:rsid w:val="000546BE"/>
    <w:rsid w:val="00062405"/>
    <w:rsid w:val="00071F55"/>
    <w:rsid w:val="000748E3"/>
    <w:rsid w:val="00075DF5"/>
    <w:rsid w:val="0008703D"/>
    <w:rsid w:val="00090C19"/>
    <w:rsid w:val="00092973"/>
    <w:rsid w:val="000944C9"/>
    <w:rsid w:val="00094FA1"/>
    <w:rsid w:val="000A4D17"/>
    <w:rsid w:val="000B030D"/>
    <w:rsid w:val="000C2091"/>
    <w:rsid w:val="000C320F"/>
    <w:rsid w:val="000D51B6"/>
    <w:rsid w:val="000F26F7"/>
    <w:rsid w:val="000F4A90"/>
    <w:rsid w:val="000F6742"/>
    <w:rsid w:val="00101A8D"/>
    <w:rsid w:val="0011151C"/>
    <w:rsid w:val="0011570C"/>
    <w:rsid w:val="00117BEC"/>
    <w:rsid w:val="0012095A"/>
    <w:rsid w:val="001470F8"/>
    <w:rsid w:val="001505AF"/>
    <w:rsid w:val="00153A88"/>
    <w:rsid w:val="00174574"/>
    <w:rsid w:val="00182339"/>
    <w:rsid w:val="00183CEB"/>
    <w:rsid w:val="00196BDF"/>
    <w:rsid w:val="001A1BFF"/>
    <w:rsid w:val="001B1455"/>
    <w:rsid w:val="001B6859"/>
    <w:rsid w:val="001C7C64"/>
    <w:rsid w:val="001D3677"/>
    <w:rsid w:val="001F1046"/>
    <w:rsid w:val="001F3371"/>
    <w:rsid w:val="001F5091"/>
    <w:rsid w:val="00211D19"/>
    <w:rsid w:val="002313F5"/>
    <w:rsid w:val="0024064D"/>
    <w:rsid w:val="00242997"/>
    <w:rsid w:val="00253919"/>
    <w:rsid w:val="00256507"/>
    <w:rsid w:val="00290D41"/>
    <w:rsid w:val="00295615"/>
    <w:rsid w:val="00296905"/>
    <w:rsid w:val="002A390A"/>
    <w:rsid w:val="002A4523"/>
    <w:rsid w:val="002C191F"/>
    <w:rsid w:val="002C5AF8"/>
    <w:rsid w:val="002D1E69"/>
    <w:rsid w:val="002D3F6B"/>
    <w:rsid w:val="002D416D"/>
    <w:rsid w:val="002F1481"/>
    <w:rsid w:val="002F5E18"/>
    <w:rsid w:val="003248E9"/>
    <w:rsid w:val="00327AB4"/>
    <w:rsid w:val="0033011D"/>
    <w:rsid w:val="00335084"/>
    <w:rsid w:val="0034033F"/>
    <w:rsid w:val="00344FC3"/>
    <w:rsid w:val="003453EE"/>
    <w:rsid w:val="00355CB5"/>
    <w:rsid w:val="00374260"/>
    <w:rsid w:val="00385B5B"/>
    <w:rsid w:val="00387AD2"/>
    <w:rsid w:val="003A55F9"/>
    <w:rsid w:val="003A7182"/>
    <w:rsid w:val="003B027E"/>
    <w:rsid w:val="003B43D9"/>
    <w:rsid w:val="003B4819"/>
    <w:rsid w:val="003B6828"/>
    <w:rsid w:val="003C0A1B"/>
    <w:rsid w:val="003C3878"/>
    <w:rsid w:val="003D3E99"/>
    <w:rsid w:val="003D6373"/>
    <w:rsid w:val="00401B9B"/>
    <w:rsid w:val="0040558D"/>
    <w:rsid w:val="00406655"/>
    <w:rsid w:val="00412AC7"/>
    <w:rsid w:val="00424D7F"/>
    <w:rsid w:val="00433D13"/>
    <w:rsid w:val="00435A09"/>
    <w:rsid w:val="00451AB1"/>
    <w:rsid w:val="004520D8"/>
    <w:rsid w:val="00462AB8"/>
    <w:rsid w:val="00467D68"/>
    <w:rsid w:val="004725BD"/>
    <w:rsid w:val="00484075"/>
    <w:rsid w:val="00490F5C"/>
    <w:rsid w:val="004A1AC7"/>
    <w:rsid w:val="004B7994"/>
    <w:rsid w:val="004C2F1D"/>
    <w:rsid w:val="004D6420"/>
    <w:rsid w:val="004E399B"/>
    <w:rsid w:val="004F336F"/>
    <w:rsid w:val="00502106"/>
    <w:rsid w:val="00504207"/>
    <w:rsid w:val="00510907"/>
    <w:rsid w:val="005111DD"/>
    <w:rsid w:val="0051292C"/>
    <w:rsid w:val="0052023C"/>
    <w:rsid w:val="00525101"/>
    <w:rsid w:val="005358D9"/>
    <w:rsid w:val="0054058C"/>
    <w:rsid w:val="00553E61"/>
    <w:rsid w:val="00554340"/>
    <w:rsid w:val="005B357F"/>
    <w:rsid w:val="005C1E4A"/>
    <w:rsid w:val="005D47B2"/>
    <w:rsid w:val="005D708D"/>
    <w:rsid w:val="005E02E3"/>
    <w:rsid w:val="005E490B"/>
    <w:rsid w:val="005F4F8F"/>
    <w:rsid w:val="006014DC"/>
    <w:rsid w:val="00601DBE"/>
    <w:rsid w:val="00604388"/>
    <w:rsid w:val="00657434"/>
    <w:rsid w:val="00660E5D"/>
    <w:rsid w:val="006626D9"/>
    <w:rsid w:val="00665CD9"/>
    <w:rsid w:val="006705D0"/>
    <w:rsid w:val="0067233A"/>
    <w:rsid w:val="00680B0B"/>
    <w:rsid w:val="00683596"/>
    <w:rsid w:val="0068715C"/>
    <w:rsid w:val="00687AB5"/>
    <w:rsid w:val="006902C1"/>
    <w:rsid w:val="006943A0"/>
    <w:rsid w:val="0069606C"/>
    <w:rsid w:val="006A3273"/>
    <w:rsid w:val="006C37E0"/>
    <w:rsid w:val="006E111E"/>
    <w:rsid w:val="006E6864"/>
    <w:rsid w:val="006F11D8"/>
    <w:rsid w:val="00707AD4"/>
    <w:rsid w:val="0071667C"/>
    <w:rsid w:val="0072416C"/>
    <w:rsid w:val="00732390"/>
    <w:rsid w:val="00733AFB"/>
    <w:rsid w:val="0074638E"/>
    <w:rsid w:val="00763CD2"/>
    <w:rsid w:val="00766F09"/>
    <w:rsid w:val="0077048D"/>
    <w:rsid w:val="007878BA"/>
    <w:rsid w:val="007A05B4"/>
    <w:rsid w:val="007A0CAA"/>
    <w:rsid w:val="007A53ED"/>
    <w:rsid w:val="007A63EE"/>
    <w:rsid w:val="007C3039"/>
    <w:rsid w:val="007D47C7"/>
    <w:rsid w:val="007E52FF"/>
    <w:rsid w:val="007E67E6"/>
    <w:rsid w:val="007F07E5"/>
    <w:rsid w:val="007F0CAF"/>
    <w:rsid w:val="008075FB"/>
    <w:rsid w:val="00812231"/>
    <w:rsid w:val="00815A1F"/>
    <w:rsid w:val="00827C4D"/>
    <w:rsid w:val="008363A0"/>
    <w:rsid w:val="0084037A"/>
    <w:rsid w:val="00840542"/>
    <w:rsid w:val="00841B9D"/>
    <w:rsid w:val="00852A2D"/>
    <w:rsid w:val="00872521"/>
    <w:rsid w:val="008725DB"/>
    <w:rsid w:val="00873A66"/>
    <w:rsid w:val="00874A25"/>
    <w:rsid w:val="00874F2F"/>
    <w:rsid w:val="0088070F"/>
    <w:rsid w:val="00881143"/>
    <w:rsid w:val="008A78A2"/>
    <w:rsid w:val="008B43E1"/>
    <w:rsid w:val="008D727D"/>
    <w:rsid w:val="008D75FF"/>
    <w:rsid w:val="008E69F1"/>
    <w:rsid w:val="008E6FA9"/>
    <w:rsid w:val="00903C1A"/>
    <w:rsid w:val="00911F9B"/>
    <w:rsid w:val="00920C1E"/>
    <w:rsid w:val="00922E61"/>
    <w:rsid w:val="00923069"/>
    <w:rsid w:val="00925C05"/>
    <w:rsid w:val="00954423"/>
    <w:rsid w:val="00966E03"/>
    <w:rsid w:val="009735F2"/>
    <w:rsid w:val="00975853"/>
    <w:rsid w:val="009807D7"/>
    <w:rsid w:val="009829D0"/>
    <w:rsid w:val="009A4C6D"/>
    <w:rsid w:val="009B38B6"/>
    <w:rsid w:val="009B6539"/>
    <w:rsid w:val="009D73E0"/>
    <w:rsid w:val="00A02BA4"/>
    <w:rsid w:val="00A0396D"/>
    <w:rsid w:val="00A04EA1"/>
    <w:rsid w:val="00A12785"/>
    <w:rsid w:val="00A1742C"/>
    <w:rsid w:val="00A26D99"/>
    <w:rsid w:val="00A32B84"/>
    <w:rsid w:val="00A32E76"/>
    <w:rsid w:val="00A33AC4"/>
    <w:rsid w:val="00A3576A"/>
    <w:rsid w:val="00A4275D"/>
    <w:rsid w:val="00A5567B"/>
    <w:rsid w:val="00A63A4F"/>
    <w:rsid w:val="00A77B0C"/>
    <w:rsid w:val="00A81F14"/>
    <w:rsid w:val="00AA41B7"/>
    <w:rsid w:val="00AA7977"/>
    <w:rsid w:val="00AB2068"/>
    <w:rsid w:val="00AC2DA2"/>
    <w:rsid w:val="00AD3220"/>
    <w:rsid w:val="00AE0D5C"/>
    <w:rsid w:val="00AE3965"/>
    <w:rsid w:val="00AF1C55"/>
    <w:rsid w:val="00AF75EE"/>
    <w:rsid w:val="00B262D2"/>
    <w:rsid w:val="00B3573D"/>
    <w:rsid w:val="00B477A9"/>
    <w:rsid w:val="00B50A54"/>
    <w:rsid w:val="00B52575"/>
    <w:rsid w:val="00B57C8F"/>
    <w:rsid w:val="00B641A4"/>
    <w:rsid w:val="00B647BA"/>
    <w:rsid w:val="00B6694A"/>
    <w:rsid w:val="00B703D8"/>
    <w:rsid w:val="00B75231"/>
    <w:rsid w:val="00B76AAD"/>
    <w:rsid w:val="00BA4E2D"/>
    <w:rsid w:val="00BB22C0"/>
    <w:rsid w:val="00C03BB4"/>
    <w:rsid w:val="00C16A93"/>
    <w:rsid w:val="00C20324"/>
    <w:rsid w:val="00C2388A"/>
    <w:rsid w:val="00C321B6"/>
    <w:rsid w:val="00C328A9"/>
    <w:rsid w:val="00C36B62"/>
    <w:rsid w:val="00C444FF"/>
    <w:rsid w:val="00C51120"/>
    <w:rsid w:val="00C515D0"/>
    <w:rsid w:val="00C55C56"/>
    <w:rsid w:val="00C7791E"/>
    <w:rsid w:val="00C8213A"/>
    <w:rsid w:val="00C8304E"/>
    <w:rsid w:val="00C97974"/>
    <w:rsid w:val="00CA23D0"/>
    <w:rsid w:val="00CA35D9"/>
    <w:rsid w:val="00CA4D6C"/>
    <w:rsid w:val="00CB2053"/>
    <w:rsid w:val="00CD0FEB"/>
    <w:rsid w:val="00CE3AC0"/>
    <w:rsid w:val="00CF2AF9"/>
    <w:rsid w:val="00CF7CEB"/>
    <w:rsid w:val="00D06E3B"/>
    <w:rsid w:val="00D20530"/>
    <w:rsid w:val="00D221B3"/>
    <w:rsid w:val="00D348DD"/>
    <w:rsid w:val="00D556C0"/>
    <w:rsid w:val="00D56ED8"/>
    <w:rsid w:val="00D66A4D"/>
    <w:rsid w:val="00D711EA"/>
    <w:rsid w:val="00D726DA"/>
    <w:rsid w:val="00D760A7"/>
    <w:rsid w:val="00D93187"/>
    <w:rsid w:val="00DA477B"/>
    <w:rsid w:val="00DA496E"/>
    <w:rsid w:val="00DB4AF0"/>
    <w:rsid w:val="00DC1C2E"/>
    <w:rsid w:val="00DC4DF0"/>
    <w:rsid w:val="00DC57BC"/>
    <w:rsid w:val="00DD323E"/>
    <w:rsid w:val="00DD7485"/>
    <w:rsid w:val="00DE2CA8"/>
    <w:rsid w:val="00DF1054"/>
    <w:rsid w:val="00DF123A"/>
    <w:rsid w:val="00E03E0B"/>
    <w:rsid w:val="00E10D83"/>
    <w:rsid w:val="00E21A5A"/>
    <w:rsid w:val="00E32B7B"/>
    <w:rsid w:val="00E421FB"/>
    <w:rsid w:val="00E50A39"/>
    <w:rsid w:val="00E60FCF"/>
    <w:rsid w:val="00E634DF"/>
    <w:rsid w:val="00E70BE5"/>
    <w:rsid w:val="00E71809"/>
    <w:rsid w:val="00E72325"/>
    <w:rsid w:val="00E774A1"/>
    <w:rsid w:val="00E84868"/>
    <w:rsid w:val="00E921AD"/>
    <w:rsid w:val="00E924DE"/>
    <w:rsid w:val="00E95A75"/>
    <w:rsid w:val="00E96703"/>
    <w:rsid w:val="00EA339D"/>
    <w:rsid w:val="00EB3DF0"/>
    <w:rsid w:val="00EB722E"/>
    <w:rsid w:val="00EC2336"/>
    <w:rsid w:val="00ED2050"/>
    <w:rsid w:val="00ED59C2"/>
    <w:rsid w:val="00ED6F20"/>
    <w:rsid w:val="00EE3F86"/>
    <w:rsid w:val="00EF1F29"/>
    <w:rsid w:val="00F07B5C"/>
    <w:rsid w:val="00F07BB1"/>
    <w:rsid w:val="00F1087C"/>
    <w:rsid w:val="00F127FD"/>
    <w:rsid w:val="00F13760"/>
    <w:rsid w:val="00F260D9"/>
    <w:rsid w:val="00F3272B"/>
    <w:rsid w:val="00F354EF"/>
    <w:rsid w:val="00F43650"/>
    <w:rsid w:val="00F43BC1"/>
    <w:rsid w:val="00F6229A"/>
    <w:rsid w:val="00F62D00"/>
    <w:rsid w:val="00F737A9"/>
    <w:rsid w:val="00F77EB1"/>
    <w:rsid w:val="00F94FE0"/>
    <w:rsid w:val="00F96587"/>
    <w:rsid w:val="00FB4347"/>
    <w:rsid w:val="00FB7982"/>
    <w:rsid w:val="00FD3424"/>
    <w:rsid w:val="00FD5070"/>
    <w:rsid w:val="00FE5588"/>
    <w:rsid w:val="00FF46A4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814A5"/>
  <w15:docId w15:val="{E9DF8B90-A3A8-424E-9430-647BF25A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4DE"/>
  </w:style>
  <w:style w:type="paragraph" w:styleId="1">
    <w:name w:val="heading 1"/>
    <w:basedOn w:val="a"/>
    <w:next w:val="a"/>
    <w:link w:val="10"/>
    <w:uiPriority w:val="9"/>
    <w:qFormat/>
    <w:rsid w:val="00182339"/>
    <w:pPr>
      <w:keepNext/>
      <w:tabs>
        <w:tab w:val="left" w:pos="21520"/>
        <w:tab w:val="left" w:pos="21945"/>
      </w:tabs>
      <w:autoSpaceDE w:val="0"/>
      <w:autoSpaceDN w:val="0"/>
      <w:adjustRightInd w:val="0"/>
      <w:spacing w:after="0" w:line="240" w:lineRule="auto"/>
      <w:ind w:firstLine="709"/>
      <w:outlineLvl w:val="0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7D68"/>
  </w:style>
  <w:style w:type="paragraph" w:styleId="a5">
    <w:name w:val="footer"/>
    <w:basedOn w:val="a"/>
    <w:link w:val="a6"/>
    <w:uiPriority w:val="99"/>
    <w:unhideWhenUsed/>
    <w:rsid w:val="0046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7D68"/>
  </w:style>
  <w:style w:type="paragraph" w:styleId="a7">
    <w:name w:val="List Paragraph"/>
    <w:basedOn w:val="a"/>
    <w:uiPriority w:val="34"/>
    <w:qFormat/>
    <w:rsid w:val="00E10D8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82339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customStyle="1" w:styleId="3">
    <w:name w:val="Абзац списка3"/>
    <w:basedOn w:val="a"/>
    <w:rsid w:val="00E95A75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D66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3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1943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Нурмакова Жанагул</dc:creator>
  <cp:keywords/>
  <dc:description/>
  <cp:lastModifiedBy>Нурмакова Жанагул</cp:lastModifiedBy>
  <cp:revision>3</cp:revision>
  <dcterms:created xsi:type="dcterms:W3CDTF">2026-03-16T06:00:00Z</dcterms:created>
  <dcterms:modified xsi:type="dcterms:W3CDTF">2026-03-16T06:01:00Z</dcterms:modified>
</cp:coreProperties>
</file>